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924c49b97b4bcd" /><Relationship Type="http://schemas.openxmlformats.org/package/2006/relationships/metadata/core-properties" Target="/docProps/core.xml" Id="R176affa870c34c19" /><Relationship Type="http://schemas.openxmlformats.org/officeDocument/2006/relationships/extended-properties" Target="/docProps/app.xml" Id="R0a916800d17b4ec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is the </w:t>
      </w:r>
      <w:r>
        <w:rPr>
          <w:rFonts w:ascii="Cambria" w:hAnsi="Cambria"/>
          <w:b/>
          <w:bCs/>
          <w:sz w:val="24"/>
          <w:szCs w:val="24"/>
          <w:u w:val="single"/>
        </w:rPr>
        <w:t>second paragraph</w:t>
      </w:r>
      <w:r>
        <w:rPr>
          <w:rFonts w:ascii="Cambria" w:hAnsi="Cambria"/>
          <w:sz w:val="24"/>
          <w:szCs w:val="24"/>
        </w:rPr>
        <w:t xml:space="preserve"> of the original document. Like the first paragraph, it contains several text runs with different formatting, such as </w:t>
      </w:r>
      <w:r>
        <w:rPr>
          <w:rFonts w:ascii="Cambria" w:hAnsi="Cambria"/>
          <w:b/>
          <w:bCs/>
          <w:sz w:val="24"/>
          <w:szCs w:val="24"/>
        </w:rPr>
        <w:t>bold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bold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C45911" w:themeColor="accent2" w:themeShade="BF"/>
          <w:sz w:val="24"/>
          <w:szCs w:val="24"/>
        </w:rPr>
        <w:t xml:space="preserve">bold italic </w:t>
      </w:r>
      <w:r>
        <w:rPr>
          <w:rFonts w:ascii="Cambria" w:hAnsi="Cambria"/>
          <w:b/>
          <w:bCs/>
          <w:i/>
          <w:iCs/>
          <w:color w:val="C45911" w:themeColor="accent2" w:themeShade="BF"/>
          <w:sz w:val="24"/>
          <w:szCs w:val="24"/>
        </w:rPr>
        <w:t>dark</w:t>
      </w:r>
      <w:r>
        <w:rPr>
          <w:rFonts w:ascii="Cambria" w:hAnsi="Cambria"/>
          <w:b/>
          <w:bCs/>
          <w:i/>
          <w:iCs/>
          <w:color w:val="C45911" w:themeColor="accent2" w:themeShade="BF"/>
          <w:sz w:val="24"/>
          <w:szCs w:val="24"/>
        </w:rPr>
        <w:t xml:space="preserve"> orange text</w:t>
      </w:r>
      <w:r>
        <w:rPr>
          <w:rFonts w:ascii="Cambria" w:hAnsi="Cambria"/>
          <w:sz w:val="24"/>
          <w:szCs w:val="24"/>
        </w:rPr>
        <w:t xml:space="preserve">, and </w:t>
      </w:r>
      <w:r>
        <w:rPr>
          <w:rFonts w:ascii="Cambria" w:hAnsi="Cambria"/>
          <w:b/>
          <w:bCs/>
          <w:i/>
          <w:iCs/>
          <w:color w:val="FFE599" w:themeColor="accent4" w:themeTint="66"/>
          <w:sz w:val="24"/>
          <w:szCs w:val="24"/>
          <w:highlight w:val="darkCyan"/>
        </w:rPr>
        <w:t xml:space="preserve">bold italic </w:t>
      </w:r>
      <w:proofErr w:type="gramStart"/>
      <w:r>
        <w:rPr>
          <w:rFonts w:ascii="Cambria" w:hAnsi="Cambria"/>
          <w:b/>
          <w:bCs/>
          <w:i/>
          <w:iCs/>
          <w:color w:val="FFE599" w:themeColor="accent4" w:themeTint="66"/>
          <w:sz w:val="24"/>
          <w:szCs w:val="24"/>
          <w:highlight w:val="darkCyan"/>
        </w:rPr>
        <w:t>light yellow</w:t>
      </w:r>
      <w:proofErr w:type="gramEnd"/>
      <w:r>
        <w:rPr>
          <w:rFonts w:ascii="Cambria" w:hAnsi="Cambria"/>
          <w:b/>
          <w:bCs/>
          <w:i/>
          <w:iCs/>
          <w:color w:val="FFE599" w:themeColor="accent4" w:themeTint="66"/>
          <w:sz w:val="24"/>
          <w:szCs w:val="24"/>
          <w:highlight w:val="darkCyan"/>
        </w:rPr>
        <w:t xml:space="preserve"> text on an aqua background</w:t>
      </w:r>
      <w:r>
        <w:rPr>
          <w:rFonts w:ascii="Cambria" w:hAnsi="Cambria"/>
          <w:sz w:val="24"/>
          <w:szCs w:val="24"/>
        </w:rPr>
        <w:t>.</w:t>
      </w:r>
    </w:p>
    <w:p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is the </w:t>
      </w:r>
      <w:r>
        <w:rPr>
          <w:rFonts w:ascii="Cambria" w:hAnsi="Cambria"/>
          <w:b/>
          <w:bCs/>
          <w:sz w:val="24"/>
          <w:szCs w:val="24"/>
          <w:u w:val="single"/>
        </w:rPr>
        <w:t>third paragraph</w:t>
      </w:r>
      <w:r>
        <w:rPr>
          <w:rFonts w:ascii="Cambria" w:hAnsi="Cambria"/>
          <w:sz w:val="24"/>
          <w:szCs w:val="24"/>
        </w:rPr>
        <w:t xml:space="preserve"> of the original document. Like the first two paragraphs, it contains several text runs with various formatting, including </w:t>
      </w:r>
      <w:r>
        <w:rPr>
          <w:rFonts w:ascii="Cambria" w:hAnsi="Cambria"/>
          <w:b/>
          <w:bCs/>
          <w:sz w:val="24"/>
          <w:szCs w:val="24"/>
        </w:rPr>
        <w:t>bold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bold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538135" w:themeColor="accent6" w:themeShade="BF"/>
          <w:sz w:val="24"/>
          <w:szCs w:val="24"/>
        </w:rPr>
        <w:t>bold italic green text</w:t>
      </w:r>
      <w:r>
        <w:rPr>
          <w:rFonts w:ascii="Cambria" w:hAnsi="Cambria"/>
          <w:sz w:val="24"/>
          <w:szCs w:val="24"/>
        </w:rPr>
        <w:t xml:space="preserve">, and </w:t>
      </w:r>
      <w:r>
        <w:rPr>
          <w:rFonts w:ascii="Cambria" w:hAnsi="Cambria"/>
          <w:b/>
          <w:bCs/>
          <w:i/>
          <w:iCs/>
          <w:color w:val="BDD6EE" w:themeColor="accent5" w:themeTint="66"/>
          <w:sz w:val="24"/>
          <w:szCs w:val="24"/>
          <w:highlight w:val="darkBlue"/>
        </w:rPr>
        <w:t>bold italic light blue text on a dark blue background</w:t>
      </w:r>
      <w:r>
        <w:rPr>
          <w:rFonts w:ascii="Cambria" w:hAnsi="Cambria"/>
          <w:sz w:val="24"/>
          <w:szCs w:val="24"/>
        </w:rPr>
        <w:t>.</w:t>
      </w:r>
    </w:p>
    <w:p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is the </w:t>
      </w:r>
      <w:r>
        <w:rPr>
          <w:rFonts w:ascii="Cambria" w:hAnsi="Cambria"/>
          <w:b/>
          <w:bCs/>
          <w:sz w:val="24"/>
          <w:szCs w:val="24"/>
          <w:u w:val="single"/>
        </w:rPr>
        <w:t>fourth paragraph</w:t>
      </w:r>
      <w:r>
        <w:rPr>
          <w:rFonts w:ascii="Cambria" w:hAnsi="Cambria"/>
          <w:sz w:val="24"/>
          <w:szCs w:val="24"/>
        </w:rPr>
        <w:t xml:space="preserve"> of the original document. Like other paragraphs, it contains several text runs with various formatting, including </w:t>
      </w:r>
      <w:r>
        <w:rPr>
          <w:rFonts w:ascii="Cambria" w:hAnsi="Cambria"/>
          <w:b/>
          <w:bCs/>
          <w:color w:val="FF0000"/>
          <w:sz w:val="24"/>
          <w:szCs w:val="24"/>
        </w:rPr>
        <w:t>red bold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538135" w:themeColor="accent6" w:themeShade="BF"/>
          <w:sz w:val="24"/>
          <w:szCs w:val="24"/>
        </w:rPr>
        <w:t>green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0070C0"/>
          <w:sz w:val="24"/>
          <w:szCs w:val="24"/>
        </w:rPr>
        <w:t>blue bold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FFC000"/>
          <w:sz w:val="24"/>
          <w:szCs w:val="24"/>
          <w:highlight w:val="darkRed"/>
        </w:rPr>
        <w:t>bold italic bright orange text on dark red background</w:t>
      </w:r>
      <w:r>
        <w:rPr>
          <w:rFonts w:ascii="Cambria" w:hAnsi="Cambria"/>
          <w:sz w:val="24"/>
          <w:szCs w:val="24"/>
        </w:rPr>
        <w:t xml:space="preserve">, and </w:t>
      </w:r>
      <w:r>
        <w:rPr>
          <w:rFonts w:ascii="Cambria" w:hAnsi="Cambria"/>
          <w:b/>
          <w:bCs/>
          <w:i/>
          <w:iCs/>
          <w:color w:val="C5E0B3" w:themeColor="accent6" w:themeTint="66"/>
          <w:sz w:val="24"/>
          <w:szCs w:val="24"/>
          <w:highlight w:val="darkYellow"/>
        </w:rPr>
        <w:t>bold italic light green text on a dark yellow background</w:t>
      </w:r>
      <w:r>
        <w:rPr>
          <w:rFonts w:ascii="Cambria" w:hAnsi="Cambria"/>
          <w:sz w:val="24"/>
          <w:szCs w:val="24"/>
        </w:rPr>
        <w:t>.</w:t>
      </w:r>
    </w:p>
    <w:sectPr w:rsidRPr="00201A46" w:rsidR="004C1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41630f16442b4d79" /><Relationship Type="http://schemas.openxmlformats.org/officeDocument/2006/relationships/theme" Target="/word/theme/theme1.xml" Id="Rc189c6c8ba634198" /><Relationship Type="http://schemas.openxmlformats.org/officeDocument/2006/relationships/styles" Target="/word/styles.xml" Id="R89af1a87c6554ea7" /><Relationship Type="http://schemas.openxmlformats.org/officeDocument/2006/relationships/fontTable" Target="/word/fontTable.xml" Id="R341729cbd1044c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