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df48111b74b03" /><Relationship Type="http://schemas.openxmlformats.org/package/2006/relationships/metadata/core-properties" Target="/docProps/core.xml" Id="Rcedbda0d66ac402e" /><Relationship Type="http://schemas.openxmlformats.org/officeDocument/2006/relationships/extended-properties" Target="/docProps/app.xml" Id="R31abb700e515466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ascii="My Font 1" w:hAnsi="My Font 1" w:eastAsia="My Font 1" w:cs="My Font 1"/>
        </w:rPr>
        <w:t xml:space="preserve">Text rendered using embedded font "My Font 1".</w:t>
      </w:r>
    </w:p>
    <w:p>
      <w:r>
        <w:rPr>
          <w:rFonts w:ascii="My Font 2" w:hAnsi="My Font 2" w:eastAsia="My Font 2" w:cs="My Font 2"/>
        </w:rPr>
        <w:t xml:space="preserve">Text rendered using embedded font "My Font 2".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 Font 1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My Font 2">
    <w:panose1 w:val="020B0803020203020304"/>
    <w:charset w:val="00" w:characterSet="iso-8859-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bb80c4db83341b3" /><Relationship Type="http://schemas.openxmlformats.org/officeDocument/2006/relationships/theme" Target="/word/theme/theme1.xml" Id="Ra105885a5bf3428f" /><Relationship Type="http://schemas.openxmlformats.org/officeDocument/2006/relationships/styles" Target="/word/styles.xml" Id="R04aba3b634614ec7" /><Relationship Type="http://schemas.openxmlformats.org/officeDocument/2006/relationships/fontTable" Target="/word/fontTable.xml" Id="R6a84afd58dc440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+Headings Asian"/>
        <a:cs typeface="+Headings CS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+Body Asian"/>
        <a:cs typeface="+Body CS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