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AF7" w:rsidP="00A55AF7" w:rsidRDefault="00A55AF7" w14:paraId="471C2A24" w14:textId="77777777">
      <w:pPr>
        <w:pStyle w:val="Title"/>
      </w:pPr>
      <w:bookmarkStart w:name="_Hlk160479555" w:id="0"/>
      <w:r>
        <w:rPr>
          <w:color w:val="3B5BAA"/>
          <w:spacing w:val="-2"/>
          <w:w w:val="105"/>
        </w:rPr>
        <w:t>Introduction</w:t>
      </w:r>
    </w:p>
    <w:p w:rsidR="00A55AF7" w:rsidP="00A55AF7" w:rsidRDefault="00A55AF7" w14:paraId="1E898C75" w14:textId="77777777">
      <w:pPr>
        <w:spacing w:before="49"/>
        <w:jc w:val="center"/>
        <w:rPr>
          <w:sz w:val="26"/>
        </w:rPr>
      </w:pPr>
      <w:r>
        <w:rPr>
          <w:color w:val="3B5BAA"/>
          <w:sz w:val="26"/>
        </w:rPr>
        <w:t>The</w:t>
      </w:r>
      <w:r>
        <w:rPr>
          <w:color w:val="3B5BAA"/>
          <w:spacing w:val="-7"/>
          <w:sz w:val="26"/>
        </w:rPr>
        <w:t xml:space="preserve"> </w:t>
      </w:r>
      <w:r>
        <w:rPr>
          <w:color w:val="3B5BAA"/>
          <w:sz w:val="26"/>
        </w:rPr>
        <w:t>Importance</w:t>
      </w:r>
      <w:r>
        <w:rPr>
          <w:color w:val="3B5BAA"/>
          <w:spacing w:val="-6"/>
          <w:sz w:val="26"/>
        </w:rPr>
        <w:t xml:space="preserve"> </w:t>
      </w:r>
      <w:r>
        <w:rPr>
          <w:color w:val="3B5BAA"/>
          <w:sz w:val="26"/>
        </w:rPr>
        <w:t>of</w:t>
      </w:r>
      <w:r>
        <w:rPr>
          <w:color w:val="3B5BAA"/>
          <w:spacing w:val="-7"/>
          <w:sz w:val="26"/>
        </w:rPr>
        <w:t xml:space="preserve"> </w:t>
      </w:r>
      <w:r>
        <w:rPr>
          <w:color w:val="3B5BAA"/>
          <w:spacing w:val="-2"/>
          <w:sz w:val="26"/>
        </w:rPr>
        <w:t>Wetlands</w:t>
      </w:r>
    </w:p>
    <w:p w:rsidR="00A55AF7" w:rsidP="00A55AF7" w:rsidRDefault="00A55AF7" w14:paraId="051EFAEB" w14:textId="77777777">
      <w:pPr>
        <w:pStyle w:val="BodyText"/>
        <w:spacing w:line="273" w:lineRule="auto"/>
        <w:ind w:left="100" w:right="112"/>
      </w:pPr>
      <w:r>
        <w:rPr>
          <w:sz w:val="44"/>
        </w:rPr>
        <w:t>O</w:t>
      </w:r>
      <w:r>
        <w:t>riginally</w:t>
      </w:r>
      <w:r>
        <w:rPr>
          <w:spacing w:val="-4"/>
        </w:rPr>
        <w:t xml:space="preserve"> </w:t>
      </w:r>
      <w:r>
        <w:t>there</w:t>
      </w:r>
      <w:r>
        <w:rPr>
          <w:spacing w:val="-4"/>
        </w:rPr>
        <w:t xml:space="preserve"> </w:t>
      </w:r>
      <w:r>
        <w:t>were</w:t>
      </w:r>
      <w:r>
        <w:rPr>
          <w:spacing w:val="-4"/>
        </w:rPr>
        <w:t xml:space="preserve"> </w:t>
      </w:r>
      <w:r>
        <w:t>in</w:t>
      </w:r>
      <w:r>
        <w:rPr>
          <w:spacing w:val="-4"/>
        </w:rPr>
        <w:t xml:space="preserve"> </w:t>
      </w:r>
      <w:r>
        <w:t>excess</w:t>
      </w:r>
      <w:r>
        <w:rPr>
          <w:spacing w:val="-4"/>
        </w:rPr>
        <w:t xml:space="preserve"> </w:t>
      </w:r>
      <w:r>
        <w:t>of</w:t>
      </w:r>
      <w:r>
        <w:rPr>
          <w:spacing w:val="-4"/>
        </w:rPr>
        <w:t xml:space="preserve"> </w:t>
      </w:r>
      <w:r>
        <w:rPr>
          <w:color w:val="FF0000"/>
        </w:rPr>
        <w:t>two</w:t>
      </w:r>
      <w:r>
        <w:rPr>
          <w:color w:val="FF0000"/>
          <w:spacing w:val="-4"/>
        </w:rPr>
        <w:t xml:space="preserve"> </w:t>
      </w:r>
      <w:r>
        <w:rPr>
          <w:color w:val="FF0000"/>
        </w:rPr>
        <w:t>point</w:t>
      </w:r>
      <w:r>
        <w:rPr>
          <w:color w:val="FF0000"/>
          <w:spacing w:val="-4"/>
        </w:rPr>
        <w:t xml:space="preserve"> </w:t>
      </w:r>
      <w:r>
        <w:rPr>
          <w:color w:val="FF0000"/>
        </w:rPr>
        <w:t>three</w:t>
      </w:r>
      <w:r>
        <w:rPr>
          <w:color w:val="FF0000"/>
          <w:spacing w:val="-4"/>
        </w:rPr>
        <w:t xml:space="preserve"> </w:t>
      </w:r>
      <w:r>
        <w:rPr>
          <w:color w:val="FF0000"/>
        </w:rPr>
        <w:t>(2.3)</w:t>
      </w:r>
      <w:r>
        <w:rPr>
          <w:color w:val="FF0000"/>
          <w:spacing w:val="-4"/>
        </w:rPr>
        <w:t xml:space="preserve"> </w:t>
      </w:r>
      <w:r>
        <w:rPr>
          <w:color w:val="FF0000"/>
        </w:rPr>
        <w:t>million</w:t>
      </w:r>
      <w:r>
        <w:rPr>
          <w:color w:val="FF0000"/>
          <w:spacing w:val="-5"/>
        </w:rPr>
        <w:t xml:space="preserve"> </w:t>
      </w:r>
      <w:r>
        <w:t>hectares</w:t>
      </w:r>
      <w:r>
        <w:rPr>
          <w:spacing w:val="-4"/>
        </w:rPr>
        <w:t xml:space="preserve"> </w:t>
      </w:r>
      <w:r>
        <w:t>of</w:t>
      </w:r>
      <w:r>
        <w:rPr>
          <w:spacing w:val="-4"/>
        </w:rPr>
        <w:t xml:space="preserve"> </w:t>
      </w:r>
      <w:r>
        <w:t>wetlands</w:t>
      </w:r>
      <w:r>
        <w:rPr>
          <w:spacing w:val="-4"/>
        </w:rPr>
        <w:t xml:space="preserve"> </w:t>
      </w:r>
      <w:r>
        <w:t>in</w:t>
      </w:r>
      <w:r>
        <w:rPr>
          <w:spacing w:val="-4"/>
        </w:rPr>
        <w:t xml:space="preserve"> </w:t>
      </w:r>
      <w:r>
        <w:t xml:space="preserve">southern </w:t>
      </w:r>
      <w:r>
        <w:rPr>
          <w:spacing w:val="-2"/>
        </w:rPr>
        <w:t>Ontario.</w:t>
      </w:r>
      <w:r>
        <w:rPr>
          <w:spacing w:val="-8"/>
        </w:rPr>
        <w:t xml:space="preserve"> </w:t>
      </w:r>
      <w:r>
        <w:rPr>
          <w:spacing w:val="-2"/>
        </w:rPr>
        <w:t>Today</w:t>
      </w:r>
      <w:r>
        <w:rPr>
          <w:spacing w:val="-8"/>
        </w:rPr>
        <w:t xml:space="preserve"> </w:t>
      </w:r>
      <w:r>
        <w:rPr>
          <w:spacing w:val="-2"/>
        </w:rPr>
        <w:t>there</w:t>
      </w:r>
      <w:r>
        <w:rPr>
          <w:spacing w:val="-8"/>
        </w:rPr>
        <w:t xml:space="preserve"> </w:t>
      </w:r>
      <w:r>
        <w:rPr>
          <w:spacing w:val="-2"/>
        </w:rPr>
        <w:t>is</w:t>
      </w:r>
      <w:r>
        <w:rPr>
          <w:spacing w:val="-8"/>
        </w:rPr>
        <w:t xml:space="preserve"> </w:t>
      </w:r>
      <w:r>
        <w:rPr>
          <w:spacing w:val="-2"/>
        </w:rPr>
        <w:t>a</w:t>
      </w:r>
      <w:r>
        <w:rPr>
          <w:spacing w:val="-8"/>
        </w:rPr>
        <w:t xml:space="preserve"> </w:t>
      </w:r>
      <w:r>
        <w:rPr>
          <w:spacing w:val="-2"/>
        </w:rPr>
        <w:t>mere</w:t>
      </w:r>
      <w:r>
        <w:rPr>
          <w:spacing w:val="-8"/>
        </w:rPr>
        <w:t xml:space="preserve"> </w:t>
      </w:r>
      <w:r>
        <w:rPr>
          <w:color w:val="FF0000"/>
          <w:spacing w:val="-2"/>
        </w:rPr>
        <w:t>twelve</w:t>
      </w:r>
      <w:r>
        <w:rPr>
          <w:color w:val="FF0000"/>
          <w:spacing w:val="-8"/>
        </w:rPr>
        <w:t xml:space="preserve"> </w:t>
      </w:r>
      <w:r>
        <w:rPr>
          <w:color w:val="FF0000"/>
          <w:spacing w:val="-2"/>
        </w:rPr>
        <w:t>percent</w:t>
      </w:r>
      <w:r>
        <w:rPr>
          <w:color w:val="FF0000"/>
          <w:spacing w:val="-8"/>
        </w:rPr>
        <w:t xml:space="preserve"> </w:t>
      </w:r>
      <w:r>
        <w:rPr>
          <w:color w:val="FF0000"/>
          <w:spacing w:val="-2"/>
        </w:rPr>
        <w:t>(12%)</w:t>
      </w:r>
      <w:r>
        <w:rPr>
          <w:color w:val="FF0000"/>
          <w:spacing w:val="-8"/>
        </w:rPr>
        <w:t xml:space="preserve"> </w:t>
      </w:r>
      <w:r>
        <w:rPr>
          <w:spacing w:val="-2"/>
        </w:rPr>
        <w:t>remaining</w:t>
      </w:r>
      <w:r>
        <w:rPr>
          <w:spacing w:val="-8"/>
        </w:rPr>
        <w:t xml:space="preserve"> </w:t>
      </w:r>
      <w:r>
        <w:rPr>
          <w:spacing w:val="-2"/>
        </w:rPr>
        <w:t>(Rowntree</w:t>
      </w:r>
      <w:r>
        <w:rPr>
          <w:spacing w:val="-8"/>
        </w:rPr>
        <w:t xml:space="preserve"> </w:t>
      </w:r>
      <w:r>
        <w:rPr>
          <w:spacing w:val="-2"/>
        </w:rPr>
        <w:t>1979).</w:t>
      </w:r>
      <w:r>
        <w:rPr>
          <w:spacing w:val="-8"/>
        </w:rPr>
        <w:t xml:space="preserve"> </w:t>
      </w:r>
      <w:r>
        <w:rPr>
          <w:spacing w:val="-2"/>
        </w:rPr>
        <w:t>Yet,</w:t>
      </w:r>
      <w:r>
        <w:rPr>
          <w:spacing w:val="-8"/>
        </w:rPr>
        <w:t xml:space="preserve"> </w:t>
      </w:r>
      <w:r>
        <w:rPr>
          <w:spacing w:val="-2"/>
        </w:rPr>
        <w:t>these</w:t>
      </w:r>
      <w:r>
        <w:rPr>
          <w:spacing w:val="-8"/>
        </w:rPr>
        <w:t xml:space="preserve"> </w:t>
      </w:r>
      <w:r>
        <w:rPr>
          <w:spacing w:val="-2"/>
        </w:rPr>
        <w:t xml:space="preserve">same </w:t>
      </w:r>
      <w:r>
        <w:t xml:space="preserve">areas are vital to the continued existence of a whole host of wildlife species. </w:t>
      </w:r>
      <w:proofErr w:type="spellStart"/>
      <w:proofErr w:type="gramStart"/>
      <w:r>
        <w:t>Grebes,herons</w:t>
      </w:r>
      <w:proofErr w:type="spellEnd"/>
      <w:proofErr w:type="gramEnd"/>
      <w:r>
        <w:t>, bitterns,</w:t>
      </w:r>
      <w:r>
        <w:rPr>
          <w:spacing w:val="-3"/>
        </w:rPr>
        <w:t xml:space="preserve"> </w:t>
      </w:r>
      <w:r>
        <w:t>rails,</w:t>
      </w:r>
      <w:r>
        <w:rPr>
          <w:spacing w:val="-3"/>
        </w:rPr>
        <w:t xml:space="preserve"> </w:t>
      </w:r>
      <w:r>
        <w:t>shorebirds,</w:t>
      </w:r>
      <w:r>
        <w:rPr>
          <w:spacing w:val="-3"/>
        </w:rPr>
        <w:t xml:space="preserve"> </w:t>
      </w:r>
      <w:r>
        <w:t>gulls,</w:t>
      </w:r>
      <w:r>
        <w:rPr>
          <w:spacing w:val="-3"/>
        </w:rPr>
        <w:t xml:space="preserve"> </w:t>
      </w:r>
      <w:r>
        <w:t>terns,</w:t>
      </w:r>
      <w:r>
        <w:rPr>
          <w:spacing w:val="-3"/>
        </w:rPr>
        <w:t xml:space="preserve"> </w:t>
      </w:r>
      <w:r>
        <w:t>and</w:t>
      </w:r>
      <w:r>
        <w:rPr>
          <w:spacing w:val="-3"/>
        </w:rPr>
        <w:t xml:space="preserve"> </w:t>
      </w:r>
      <w:r>
        <w:t>numerous</w:t>
      </w:r>
      <w:r>
        <w:rPr>
          <w:spacing w:val="-3"/>
        </w:rPr>
        <w:t xml:space="preserve"> </w:t>
      </w:r>
      <w:r>
        <w:t>smaller</w:t>
      </w:r>
      <w:r>
        <w:rPr>
          <w:spacing w:val="-3"/>
        </w:rPr>
        <w:t xml:space="preserve"> </w:t>
      </w:r>
      <w:r>
        <w:t>birds,</w:t>
      </w:r>
      <w:r>
        <w:rPr>
          <w:spacing w:val="-3"/>
        </w:rPr>
        <w:t xml:space="preserve"> </w:t>
      </w:r>
      <w:r>
        <w:t>plus</w:t>
      </w:r>
      <w:r>
        <w:rPr>
          <w:spacing w:val="-3"/>
        </w:rPr>
        <w:t xml:space="preserve"> </w:t>
      </w:r>
      <w:r>
        <w:t>the</w:t>
      </w:r>
      <w:r>
        <w:rPr>
          <w:spacing w:val="-3"/>
        </w:rPr>
        <w:t xml:space="preserve"> </w:t>
      </w:r>
      <w:r>
        <w:t>waterfowl,</w:t>
      </w:r>
      <w:r>
        <w:rPr>
          <w:spacing w:val="-3"/>
        </w:rPr>
        <w:t xml:space="preserve"> </w:t>
      </w:r>
      <w:r>
        <w:t>nest</w:t>
      </w:r>
      <w:r>
        <w:rPr>
          <w:spacing w:val="-3"/>
        </w:rPr>
        <w:t xml:space="preserve"> </w:t>
      </w:r>
      <w:r>
        <w:t>in</w:t>
      </w:r>
      <w:r>
        <w:rPr>
          <w:spacing w:val="-3"/>
        </w:rPr>
        <w:t xml:space="preserve"> </w:t>
      </w:r>
      <w:r>
        <w:t>or use</w:t>
      </w:r>
      <w:r>
        <w:rPr>
          <w:spacing w:val="-2"/>
        </w:rPr>
        <w:t xml:space="preserve"> </w:t>
      </w:r>
      <w:r>
        <w:t>wetlands</w:t>
      </w:r>
      <w:r>
        <w:rPr>
          <w:spacing w:val="-2"/>
        </w:rPr>
        <w:t xml:space="preserve"> </w:t>
      </w:r>
      <w:r>
        <w:t>for</w:t>
      </w:r>
      <w:r>
        <w:rPr>
          <w:spacing w:val="-2"/>
        </w:rPr>
        <w:t xml:space="preserve"> </w:t>
      </w:r>
      <w:r>
        <w:t>feeding</w:t>
      </w:r>
      <w:r>
        <w:rPr>
          <w:spacing w:val="-2"/>
        </w:rPr>
        <w:t xml:space="preserve"> </w:t>
      </w:r>
      <w:r>
        <w:t>and</w:t>
      </w:r>
      <w:r>
        <w:rPr>
          <w:spacing w:val="-2"/>
        </w:rPr>
        <w:t xml:space="preserve"> </w:t>
      </w:r>
      <w:r>
        <w:t>resting.</w:t>
      </w:r>
      <w:r>
        <w:rPr>
          <w:spacing w:val="-2"/>
        </w:rPr>
        <w:t xml:space="preserve"> </w:t>
      </w:r>
      <w:r>
        <w:t>About</w:t>
      </w:r>
      <w:r>
        <w:rPr>
          <w:spacing w:val="-3"/>
        </w:rPr>
        <w:t xml:space="preserve"> </w:t>
      </w:r>
      <w:r>
        <w:rPr>
          <w:color w:val="FF0000"/>
        </w:rPr>
        <w:t>ninety-five</w:t>
      </w:r>
      <w:r>
        <w:rPr>
          <w:color w:val="FF0000"/>
          <w:spacing w:val="-2"/>
        </w:rPr>
        <w:t xml:space="preserve"> </w:t>
      </w:r>
      <w:r>
        <w:rPr>
          <w:color w:val="FF0000"/>
        </w:rPr>
        <w:t>percent</w:t>
      </w:r>
      <w:r>
        <w:rPr>
          <w:color w:val="FF0000"/>
          <w:spacing w:val="-2"/>
        </w:rPr>
        <w:t xml:space="preserve"> </w:t>
      </w:r>
      <w:r>
        <w:rPr>
          <w:color w:val="FF0000"/>
        </w:rPr>
        <w:t>(95%)</w:t>
      </w:r>
      <w:r>
        <w:rPr>
          <w:color w:val="FF0000"/>
          <w:spacing w:val="-3"/>
        </w:rPr>
        <w:t xml:space="preserve"> </w:t>
      </w:r>
      <w:r>
        <w:t>of</w:t>
      </w:r>
      <w:r>
        <w:rPr>
          <w:spacing w:val="-2"/>
        </w:rPr>
        <w:t xml:space="preserve"> </w:t>
      </w:r>
      <w:r>
        <w:t>all</w:t>
      </w:r>
      <w:r>
        <w:rPr>
          <w:spacing w:val="-2"/>
        </w:rPr>
        <w:t xml:space="preserve"> </w:t>
      </w:r>
      <w:r>
        <w:t>furbearers</w:t>
      </w:r>
      <w:r>
        <w:rPr>
          <w:spacing w:val="-2"/>
        </w:rPr>
        <w:t xml:space="preserve"> </w:t>
      </w:r>
      <w:r>
        <w:t>are</w:t>
      </w:r>
      <w:r>
        <w:rPr>
          <w:spacing w:val="-2"/>
        </w:rPr>
        <w:t xml:space="preserve"> </w:t>
      </w:r>
      <w:r>
        <w:t>taken in water (Rowntree 1979). Reptiles and amphibians must return there to breed.</w:t>
      </w:r>
    </w:p>
    <w:p w:rsidR="00A55AF7" w:rsidP="00A55AF7" w:rsidRDefault="00A55AF7" w14:paraId="108CAC11" w14:textId="77777777">
      <w:pPr>
        <w:pStyle w:val="BodyText"/>
        <w:spacing w:before="6"/>
        <w:jc w:val="center"/>
        <w:rPr>
          <w:sz w:val="20"/>
        </w:rPr>
      </w:pPr>
      <w:r>
        <w:drawing>
          <wp:inline distT="0" distB="0" distL="0" distR="0">
            <wp:extent cx="5080000" cy="3810000"/>
            <wp:docPr id="1" name="">
              <a:hlinkClick xmlns:a="http://schemas.openxmlformats.org/drawingml/2006/main" r:id="R6b63a099c0134fc7"/>
            </wp:docPr>
            <a:graphic xmlns:a="http://schemas.openxmlformats.org/drawingml/2006/main">
              <a:graphicData uri="http://schemas.openxmlformats.org/drawingml/2006/picture">
                <pic:pic xmlns:pic="http://schemas.openxmlformats.org/drawingml/2006/picture">
                  <pic:nvPicPr>
                    <pic:cNvPr id="1" name="">
                      <a:hlinkClick r:id="R6b63a099c0134fc7"/>
                    </pic:cNvPr>
                    <pic:cNvPicPr/>
                  </pic:nvPicPr>
                  <pic:blipFill>
                    <a:blip r:embed="Ra43bfbeb119d4cdc">
                      <a:extLst>
                        <a:ext uri="{C809E66F-F1BF-436E-b5F7-EEA9579F0CBA}">
                          <wp15:webVideoPr xmlns:wp15="http://schemas.microsoft.com/office/word/2012/wordprocessingDrawing" embeddedHtml="&lt;iframe width=&quot;420&quot; height=&quot;300&quot; src=&quot;https://www.youtube.com/watch?v=k9UbKlBc3W4&quot; title=&quot;What are wetlands&quot; &gt;&lt;/iframe&gt;" h="300" w="420"/>
                        </a:ext>
                      </a:extLst>
                    </a:blip>
                    <a:srcRect/>
                    <a:stretch>
                      <a:fillRect/>
                    </a:stretch>
                  </pic:blipFill>
                  <pic:spPr>
                    <a:xfrm>
                      <a:off x="0" y="0"/>
                      <a:ext cx="5080000" cy="3810000"/>
                    </a:xfrm>
                    <a:prstGeom prst="rect">
                      <a:avLst/>
                    </a:prstGeom>
                  </pic:spPr>
                </pic:pic>
              </a:graphicData>
            </a:graphic>
          </wp:inline>
        </w:drawing>
      </w:r>
    </w:p>
    <w:p w:rsidR="00A55AF7" w:rsidP="00382A3E" w:rsidRDefault="00A55AF7" w14:paraId="610B60BE" w14:textId="77777777">
      <w:pPr>
        <w:pStyle w:val="BodyText"/>
        <w:spacing w:before="240" w:line="278" w:lineRule="auto"/>
        <w:ind w:left="101" w:right="115" w:firstLine="720" w:firstLineChars="0"/>
      </w:pPr>
      <w:r>
        <w:t>Several</w:t>
      </w:r>
      <w:r>
        <w:rPr>
          <w:spacing w:val="-9"/>
        </w:rPr>
        <w:t xml:space="preserve"> </w:t>
      </w:r>
      <w:r>
        <w:t>species</w:t>
      </w:r>
      <w:r>
        <w:rPr>
          <w:spacing w:val="-9"/>
        </w:rPr>
        <w:t xml:space="preserve"> </w:t>
      </w:r>
      <w:r>
        <w:t>of</w:t>
      </w:r>
      <w:r>
        <w:rPr>
          <w:spacing w:val="-9"/>
        </w:rPr>
        <w:t xml:space="preserve"> </w:t>
      </w:r>
      <w:r>
        <w:t>game</w:t>
      </w:r>
      <w:r>
        <w:rPr>
          <w:spacing w:val="-9"/>
        </w:rPr>
        <w:t xml:space="preserve"> </w:t>
      </w:r>
      <w:r>
        <w:t>fish</w:t>
      </w:r>
      <w:r>
        <w:rPr>
          <w:spacing w:val="-9"/>
        </w:rPr>
        <w:t xml:space="preserve"> </w:t>
      </w:r>
      <w:r>
        <w:t>live</w:t>
      </w:r>
      <w:r>
        <w:rPr>
          <w:spacing w:val="-9"/>
        </w:rPr>
        <w:t xml:space="preserve"> </w:t>
      </w:r>
      <w:r>
        <w:t>or</w:t>
      </w:r>
      <w:r>
        <w:rPr>
          <w:spacing w:val="-9"/>
        </w:rPr>
        <w:t xml:space="preserve"> </w:t>
      </w:r>
      <w:r>
        <w:t>spawn</w:t>
      </w:r>
      <w:r>
        <w:rPr>
          <w:spacing w:val="-9"/>
        </w:rPr>
        <w:t xml:space="preserve"> </w:t>
      </w:r>
      <w:r>
        <w:t>in</w:t>
      </w:r>
      <w:r>
        <w:rPr>
          <w:spacing w:val="-9"/>
        </w:rPr>
        <w:t xml:space="preserve"> </w:t>
      </w:r>
      <w:r>
        <w:t>wetlands.</w:t>
      </w:r>
      <w:r>
        <w:rPr>
          <w:spacing w:val="-9"/>
        </w:rPr>
        <w:t xml:space="preserve"> </w:t>
      </w:r>
      <w:r>
        <w:t>Hundreds,</w:t>
      </w:r>
      <w:r>
        <w:rPr>
          <w:spacing w:val="-9"/>
        </w:rPr>
        <w:t xml:space="preserve"> </w:t>
      </w:r>
      <w:r>
        <w:t>if</w:t>
      </w:r>
      <w:r>
        <w:rPr>
          <w:spacing w:val="-9"/>
        </w:rPr>
        <w:t xml:space="preserve"> </w:t>
      </w:r>
      <w:r>
        <w:t>not</w:t>
      </w:r>
      <w:r>
        <w:rPr>
          <w:spacing w:val="-9"/>
        </w:rPr>
        <w:t xml:space="preserve"> </w:t>
      </w:r>
      <w:r>
        <w:t>thousands,</w:t>
      </w:r>
      <w:r>
        <w:rPr>
          <w:spacing w:val="-9"/>
        </w:rPr>
        <w:t xml:space="preserve"> </w:t>
      </w:r>
      <w:r>
        <w:t>of invertebrates that form the food of birds also rely on water for most, if not all, phases of their existence.</w:t>
      </w:r>
      <w:r>
        <w:rPr>
          <w:spacing w:val="-3"/>
        </w:rPr>
        <w:t xml:space="preserve"> </w:t>
      </w:r>
      <w:r>
        <w:t>In</w:t>
      </w:r>
      <w:r>
        <w:rPr>
          <w:spacing w:val="-3"/>
        </w:rPr>
        <w:t xml:space="preserve"> </w:t>
      </w:r>
      <w:r>
        <w:t>fact,</w:t>
      </w:r>
      <w:r>
        <w:rPr>
          <w:spacing w:val="-3"/>
        </w:rPr>
        <w:t xml:space="preserve"> </w:t>
      </w:r>
      <w:r>
        <w:t>most</w:t>
      </w:r>
      <w:r>
        <w:rPr>
          <w:spacing w:val="-3"/>
        </w:rPr>
        <w:t xml:space="preserve"> </w:t>
      </w:r>
      <w:r>
        <w:t>all</w:t>
      </w:r>
      <w:r>
        <w:rPr>
          <w:spacing w:val="-3"/>
        </w:rPr>
        <w:t xml:space="preserve"> </w:t>
      </w:r>
      <w:r>
        <w:t>species</w:t>
      </w:r>
      <w:r>
        <w:rPr>
          <w:spacing w:val="-3"/>
        </w:rPr>
        <w:t xml:space="preserve"> </w:t>
      </w:r>
      <w:r>
        <w:t>of</w:t>
      </w:r>
      <w:r>
        <w:rPr>
          <w:spacing w:val="-3"/>
        </w:rPr>
        <w:t xml:space="preserve"> </w:t>
      </w:r>
      <w:r>
        <w:t>animals</w:t>
      </w:r>
      <w:r>
        <w:rPr>
          <w:spacing w:val="-3"/>
        </w:rPr>
        <w:t xml:space="preserve"> </w:t>
      </w:r>
      <w:r>
        <w:t>we</w:t>
      </w:r>
      <w:r>
        <w:rPr>
          <w:spacing w:val="-3"/>
        </w:rPr>
        <w:t xml:space="preserve"> </w:t>
      </w:r>
      <w:r>
        <w:t>have</w:t>
      </w:r>
      <w:r>
        <w:rPr>
          <w:spacing w:val="-3"/>
        </w:rPr>
        <w:t xml:space="preserve"> </w:t>
      </w:r>
      <w:r>
        <w:t>must</w:t>
      </w:r>
      <w:r>
        <w:rPr>
          <w:spacing w:val="-3"/>
        </w:rPr>
        <w:t xml:space="preserve"> </w:t>
      </w:r>
      <w:r>
        <w:t>spend</w:t>
      </w:r>
      <w:r>
        <w:rPr>
          <w:spacing w:val="-3"/>
        </w:rPr>
        <w:t xml:space="preserve"> </w:t>
      </w:r>
      <w:r>
        <w:t>at</w:t>
      </w:r>
      <w:r>
        <w:rPr>
          <w:spacing w:val="-3"/>
        </w:rPr>
        <w:t xml:space="preserve"> </w:t>
      </w:r>
      <w:r>
        <w:t>least</w:t>
      </w:r>
      <w:r>
        <w:rPr>
          <w:spacing w:val="-3"/>
        </w:rPr>
        <w:t xml:space="preserve"> </w:t>
      </w:r>
      <w:r>
        <w:t>part</w:t>
      </w:r>
      <w:r>
        <w:rPr>
          <w:spacing w:val="-3"/>
        </w:rPr>
        <w:t xml:space="preserve"> </w:t>
      </w:r>
      <w:r>
        <w:t>of</w:t>
      </w:r>
      <w:r>
        <w:rPr>
          <w:spacing w:val="-3"/>
        </w:rPr>
        <w:t xml:space="preserve"> </w:t>
      </w:r>
      <w:r>
        <w:t>the</w:t>
      </w:r>
      <w:r>
        <w:rPr>
          <w:spacing w:val="-3"/>
        </w:rPr>
        <w:t xml:space="preserve"> </w:t>
      </w:r>
      <w:r>
        <w:t>year</w:t>
      </w:r>
      <w:r>
        <w:rPr>
          <w:spacing w:val="-3"/>
        </w:rPr>
        <w:t xml:space="preserve"> </w:t>
      </w:r>
      <w:r>
        <w:t>in wetlands. To lose any more of these vital areas is almost unthinkable.</w:t>
      </w:r>
    </w:p>
    <w:p w:rsidR="00382A3E" w:rsidP="00382A3E" w:rsidRDefault="00A55AF7" w14:paraId="1BBFA0FE" w14:textId="77777777">
      <w:pPr>
        <w:pStyle w:val="BodyText"/>
        <w:spacing w:before="240" w:line="278" w:lineRule="auto"/>
        <w:ind w:left="101" w:right="115" w:firstLine="720" w:firstLineChars="0"/>
      </w:pPr>
      <w:r>
        <w:t>Wetlands enhance and protect water quality in lakes and streams where additional species</w:t>
      </w:r>
      <w:r>
        <w:rPr>
          <w:spacing w:val="-7"/>
        </w:rPr>
        <w:t xml:space="preserve"> </w:t>
      </w:r>
      <w:r>
        <w:t>spend</w:t>
      </w:r>
      <w:r>
        <w:rPr>
          <w:spacing w:val="-6"/>
        </w:rPr>
        <w:t xml:space="preserve"> </w:t>
      </w:r>
      <w:r>
        <w:t>their</w:t>
      </w:r>
      <w:r>
        <w:rPr>
          <w:spacing w:val="-6"/>
        </w:rPr>
        <w:t xml:space="preserve"> </w:t>
      </w:r>
      <w:r>
        <w:t>time</w:t>
      </w:r>
      <w:r>
        <w:rPr>
          <w:spacing w:val="-6"/>
        </w:rPr>
        <w:t xml:space="preserve"> </w:t>
      </w:r>
      <w:r>
        <w:t>and</w:t>
      </w:r>
      <w:r>
        <w:rPr>
          <w:spacing w:val="-6"/>
        </w:rPr>
        <w:t xml:space="preserve"> </w:t>
      </w:r>
      <w:r>
        <w:t>from</w:t>
      </w:r>
      <w:r>
        <w:rPr>
          <w:spacing w:val="-6"/>
        </w:rPr>
        <w:t xml:space="preserve"> </w:t>
      </w:r>
      <w:r>
        <w:t>which</w:t>
      </w:r>
      <w:r>
        <w:rPr>
          <w:spacing w:val="-6"/>
        </w:rPr>
        <w:t xml:space="preserve"> </w:t>
      </w:r>
      <w:r>
        <w:t>we</w:t>
      </w:r>
      <w:r>
        <w:rPr>
          <w:spacing w:val="-6"/>
        </w:rPr>
        <w:t xml:space="preserve"> </w:t>
      </w:r>
      <w:r>
        <w:t>draw</w:t>
      </w:r>
      <w:r>
        <w:rPr>
          <w:spacing w:val="-6"/>
        </w:rPr>
        <w:t xml:space="preserve"> </w:t>
      </w:r>
      <w:r>
        <w:t>our</w:t>
      </w:r>
      <w:r>
        <w:rPr>
          <w:spacing w:val="-6"/>
        </w:rPr>
        <w:t xml:space="preserve"> </w:t>
      </w:r>
      <w:r>
        <w:t>water.</w:t>
      </w:r>
      <w:r>
        <w:rPr>
          <w:spacing w:val="-6"/>
        </w:rPr>
        <w:t xml:space="preserve"> </w:t>
      </w:r>
      <w:r>
        <w:t>Water</w:t>
      </w:r>
      <w:r>
        <w:rPr>
          <w:spacing w:val="-6"/>
        </w:rPr>
        <w:t xml:space="preserve"> </w:t>
      </w:r>
      <w:r>
        <w:t>from</w:t>
      </w:r>
      <w:r>
        <w:rPr>
          <w:spacing w:val="-6"/>
        </w:rPr>
        <w:t xml:space="preserve"> </w:t>
      </w:r>
      <w:r>
        <w:t>drainage</w:t>
      </w:r>
      <w:r>
        <w:rPr>
          <w:spacing w:val="-6"/>
        </w:rPr>
        <w:t xml:space="preserve"> </w:t>
      </w:r>
      <w:r>
        <w:t>may</w:t>
      </w:r>
      <w:r>
        <w:rPr>
          <w:spacing w:val="-6"/>
        </w:rPr>
        <w:t xml:space="preserve"> </w:t>
      </w:r>
      <w:r>
        <w:t>have</w:t>
      </w:r>
      <w:r>
        <w:rPr>
          <w:spacing w:val="-6"/>
        </w:rPr>
        <w:t xml:space="preserve"> </w:t>
      </w:r>
      <w:r>
        <w:rPr>
          <w:spacing w:val="-4"/>
        </w:rPr>
        <w:t>five</w:t>
      </w:r>
      <w:r w:rsidR="00382A3E">
        <w:rPr>
          <w:spacing w:val="-4"/>
        </w:rPr>
        <w:t xml:space="preserve"> </w:t>
      </w:r>
      <w:r>
        <w:t>(5)</w:t>
      </w:r>
      <w:r>
        <w:rPr>
          <w:spacing w:val="-8"/>
        </w:rPr>
        <w:t xml:space="preserve"> </w:t>
      </w:r>
      <w:r>
        <w:t>times</w:t>
      </w:r>
      <w:r>
        <w:rPr>
          <w:spacing w:val="-8"/>
        </w:rPr>
        <w:t xml:space="preserve"> </w:t>
      </w:r>
      <w:r>
        <w:t>more</w:t>
      </w:r>
      <w:r>
        <w:rPr>
          <w:spacing w:val="-8"/>
        </w:rPr>
        <w:t xml:space="preserve"> </w:t>
      </w:r>
      <w:r>
        <w:t>phosphates</w:t>
      </w:r>
      <w:r>
        <w:rPr>
          <w:spacing w:val="-8"/>
        </w:rPr>
        <w:t xml:space="preserve"> </w:t>
      </w:r>
      <w:r>
        <w:t>or</w:t>
      </w:r>
      <w:r>
        <w:rPr>
          <w:spacing w:val="-8"/>
        </w:rPr>
        <w:t xml:space="preserve"> </w:t>
      </w:r>
      <w:r>
        <w:t>as</w:t>
      </w:r>
      <w:r>
        <w:rPr>
          <w:spacing w:val="-8"/>
        </w:rPr>
        <w:t xml:space="preserve"> </w:t>
      </w:r>
      <w:r>
        <w:t>much</w:t>
      </w:r>
      <w:r>
        <w:rPr>
          <w:spacing w:val="-8"/>
        </w:rPr>
        <w:t xml:space="preserve"> </w:t>
      </w:r>
      <w:r>
        <w:t>as</w:t>
      </w:r>
      <w:r>
        <w:rPr>
          <w:spacing w:val="-8"/>
        </w:rPr>
        <w:t xml:space="preserve"> </w:t>
      </w:r>
      <w:r>
        <w:t>fifty</w:t>
      </w:r>
      <w:r>
        <w:rPr>
          <w:spacing w:val="-8"/>
        </w:rPr>
        <w:t xml:space="preserve"> </w:t>
      </w:r>
      <w:r>
        <w:t>(50)</w:t>
      </w:r>
      <w:r>
        <w:rPr>
          <w:spacing w:val="-8"/>
        </w:rPr>
        <w:t xml:space="preserve"> </w:t>
      </w:r>
      <w:r>
        <w:t>times</w:t>
      </w:r>
      <w:r>
        <w:rPr>
          <w:spacing w:val="-8"/>
        </w:rPr>
        <w:t xml:space="preserve"> </w:t>
      </w:r>
      <w:r>
        <w:t>more</w:t>
      </w:r>
      <w:r>
        <w:rPr>
          <w:spacing w:val="-8"/>
        </w:rPr>
        <w:t xml:space="preserve"> </w:t>
      </w:r>
      <w:r>
        <w:t>nitrates</w:t>
      </w:r>
      <w:r>
        <w:rPr>
          <w:spacing w:val="-8"/>
        </w:rPr>
        <w:t xml:space="preserve"> </w:t>
      </w:r>
      <w:r>
        <w:t>than</w:t>
      </w:r>
      <w:r>
        <w:rPr>
          <w:spacing w:val="-8"/>
        </w:rPr>
        <w:t xml:space="preserve"> </w:t>
      </w:r>
      <w:r>
        <w:t>water</w:t>
      </w:r>
      <w:r>
        <w:rPr>
          <w:spacing w:val="-8"/>
        </w:rPr>
        <w:t xml:space="preserve"> </w:t>
      </w:r>
      <w:r>
        <w:t>from</w:t>
      </w:r>
      <w:r>
        <w:rPr>
          <w:spacing w:val="-8"/>
        </w:rPr>
        <w:t xml:space="preserve"> </w:t>
      </w:r>
      <w:r>
        <w:t>marshes. These nutrient loads act as fertilizers to aquatic plants whose growth may clog rivers, foul</w:t>
      </w:r>
      <w:r w:rsidR="00382A3E">
        <w:t xml:space="preserve"> </w:t>
      </w:r>
      <w:r>
        <w:t xml:space="preserve">shorelines and deplete oxygen in the water making it unsuitable for fish. Wetlands handle as much as </w:t>
      </w:r>
      <w:r>
        <w:rPr>
          <w:color w:val="FF0000"/>
        </w:rPr>
        <w:t xml:space="preserve">fifty percent (50%) </w:t>
      </w:r>
      <w:r>
        <w:t>of terrestrial denitrification whereby nitrogen is returned to the atmosphere. Wetlands act as settling and filtration basins collecting silt that might build up behind dams or clog navigation channels. Vegetation in wetlands protects shorelines from damage by tides and storms. Wetlands soak up tremendous amounts of rainwater, slowing runoff</w:t>
      </w:r>
      <w:r>
        <w:rPr>
          <w:spacing w:val="-1"/>
        </w:rPr>
        <w:t xml:space="preserve"> </w:t>
      </w:r>
      <w:r>
        <w:t>and</w:t>
      </w:r>
      <w:r>
        <w:rPr>
          <w:spacing w:val="-1"/>
        </w:rPr>
        <w:t xml:space="preserve"> </w:t>
      </w:r>
      <w:r>
        <w:t>decreasing</w:t>
      </w:r>
      <w:r>
        <w:rPr>
          <w:spacing w:val="-1"/>
        </w:rPr>
        <w:t xml:space="preserve"> </w:t>
      </w:r>
      <w:r>
        <w:t>flooding</w:t>
      </w:r>
      <w:r>
        <w:rPr>
          <w:spacing w:val="-1"/>
        </w:rPr>
        <w:t xml:space="preserve"> </w:t>
      </w:r>
      <w:r>
        <w:t>that</w:t>
      </w:r>
      <w:r>
        <w:rPr>
          <w:spacing w:val="-1"/>
        </w:rPr>
        <w:t xml:space="preserve"> </w:t>
      </w:r>
      <w:r>
        <w:t>will</w:t>
      </w:r>
      <w:r>
        <w:rPr>
          <w:spacing w:val="-1"/>
        </w:rPr>
        <w:t xml:space="preserve"> </w:t>
      </w:r>
      <w:r>
        <w:t>help</w:t>
      </w:r>
      <w:r>
        <w:rPr>
          <w:spacing w:val="-1"/>
        </w:rPr>
        <w:t xml:space="preserve"> </w:t>
      </w:r>
      <w:r>
        <w:t>to</w:t>
      </w:r>
      <w:r>
        <w:rPr>
          <w:spacing w:val="-1"/>
        </w:rPr>
        <w:t xml:space="preserve"> </w:t>
      </w:r>
      <w:r>
        <w:t>decrease</w:t>
      </w:r>
      <w:r>
        <w:rPr>
          <w:spacing w:val="-1"/>
        </w:rPr>
        <w:t xml:space="preserve"> </w:t>
      </w:r>
      <w:r>
        <w:t>erosion</w:t>
      </w:r>
      <w:r>
        <w:rPr>
          <w:spacing w:val="-1"/>
        </w:rPr>
        <w:t xml:space="preserve"> </w:t>
      </w:r>
      <w:r>
        <w:t>of</w:t>
      </w:r>
      <w:r>
        <w:rPr>
          <w:spacing w:val="-1"/>
        </w:rPr>
        <w:t xml:space="preserve"> </w:t>
      </w:r>
      <w:r>
        <w:t>stream</w:t>
      </w:r>
      <w:r>
        <w:rPr>
          <w:spacing w:val="-1"/>
        </w:rPr>
        <w:t xml:space="preserve"> </w:t>
      </w:r>
      <w:r>
        <w:t>banks</w:t>
      </w:r>
      <w:r>
        <w:rPr>
          <w:spacing w:val="-1"/>
        </w:rPr>
        <w:t xml:space="preserve"> </w:t>
      </w:r>
      <w:r>
        <w:t>and</w:t>
      </w:r>
      <w:r>
        <w:rPr>
          <w:spacing w:val="-1"/>
        </w:rPr>
        <w:t xml:space="preserve"> </w:t>
      </w:r>
      <w:r>
        <w:t>prevent property damage. Water maintained in wetlands also helps to maintain ground water levels.</w:t>
      </w:r>
    </w:p>
    <w:p w:rsidR="00382A3E" w:rsidP="00382A3E" w:rsidRDefault="00A55AF7" w14:paraId="0CA412C0" w14:textId="77777777">
      <w:pPr>
        <w:pStyle w:val="BodyText"/>
        <w:spacing w:before="240" w:line="278" w:lineRule="auto"/>
        <w:ind w:left="101" w:right="115" w:firstLine="720" w:firstLineChars="0"/>
      </w:pPr>
      <w:r>
        <w:t>Wetlands provide valuable renewable resources of fur, wild rice, fish, bait, cranberries, game,</w:t>
      </w:r>
      <w:r>
        <w:rPr>
          <w:spacing w:val="-8"/>
        </w:rPr>
        <w:t xml:space="preserve"> </w:t>
      </w:r>
      <w:r>
        <w:t>etc.</w:t>
      </w:r>
      <w:r>
        <w:rPr>
          <w:spacing w:val="-8"/>
        </w:rPr>
        <w:t xml:space="preserve"> </w:t>
      </w:r>
      <w:r>
        <w:t>They</w:t>
      </w:r>
      <w:r>
        <w:rPr>
          <w:spacing w:val="-8"/>
        </w:rPr>
        <w:t xml:space="preserve"> </w:t>
      </w:r>
      <w:r>
        <w:t>are</w:t>
      </w:r>
      <w:r>
        <w:rPr>
          <w:spacing w:val="-8"/>
        </w:rPr>
        <w:t xml:space="preserve"> </w:t>
      </w:r>
      <w:r>
        <w:t>rich</w:t>
      </w:r>
      <w:r>
        <w:rPr>
          <w:spacing w:val="-8"/>
        </w:rPr>
        <w:t xml:space="preserve"> </w:t>
      </w:r>
      <w:r>
        <w:t>in</w:t>
      </w:r>
      <w:r>
        <w:rPr>
          <w:spacing w:val="-8"/>
        </w:rPr>
        <w:t xml:space="preserve"> </w:t>
      </w:r>
      <w:r>
        <w:t>plant</w:t>
      </w:r>
      <w:r>
        <w:rPr>
          <w:spacing w:val="-8"/>
        </w:rPr>
        <w:t xml:space="preserve"> </w:t>
      </w:r>
      <w:r>
        <w:t>and</w:t>
      </w:r>
      <w:r>
        <w:rPr>
          <w:spacing w:val="-8"/>
        </w:rPr>
        <w:t xml:space="preserve"> </w:t>
      </w:r>
      <w:r>
        <w:t>animal</w:t>
      </w:r>
      <w:r>
        <w:rPr>
          <w:spacing w:val="-8"/>
        </w:rPr>
        <w:t xml:space="preserve"> </w:t>
      </w:r>
      <w:r>
        <w:t>life</w:t>
      </w:r>
      <w:r>
        <w:rPr>
          <w:spacing w:val="-8"/>
        </w:rPr>
        <w:t xml:space="preserve"> </w:t>
      </w:r>
      <w:r>
        <w:t>and</w:t>
      </w:r>
      <w:r>
        <w:rPr>
          <w:spacing w:val="-8"/>
        </w:rPr>
        <w:t xml:space="preserve"> </w:t>
      </w:r>
      <w:r>
        <w:t>are,</w:t>
      </w:r>
      <w:r>
        <w:rPr>
          <w:spacing w:val="-8"/>
        </w:rPr>
        <w:t xml:space="preserve"> </w:t>
      </w:r>
      <w:r>
        <w:t>therefore,</w:t>
      </w:r>
      <w:r>
        <w:rPr>
          <w:spacing w:val="-8"/>
        </w:rPr>
        <w:t xml:space="preserve"> </w:t>
      </w:r>
      <w:r>
        <w:t>ideal</w:t>
      </w:r>
      <w:r>
        <w:rPr>
          <w:spacing w:val="-8"/>
        </w:rPr>
        <w:t xml:space="preserve"> </w:t>
      </w:r>
      <w:r>
        <w:t>for</w:t>
      </w:r>
      <w:r>
        <w:rPr>
          <w:spacing w:val="-8"/>
        </w:rPr>
        <w:t xml:space="preserve"> </w:t>
      </w:r>
      <w:r>
        <w:t>scientific</w:t>
      </w:r>
      <w:r>
        <w:rPr>
          <w:spacing w:val="-8"/>
        </w:rPr>
        <w:t xml:space="preserve"> </w:t>
      </w:r>
      <w:r>
        <w:t>studies</w:t>
      </w:r>
      <w:r>
        <w:rPr>
          <w:spacing w:val="-8"/>
        </w:rPr>
        <w:t xml:space="preserve"> </w:t>
      </w:r>
      <w:r>
        <w:t xml:space="preserve">and educational field trips. The recreational potential for wetlands is immense. About </w:t>
      </w:r>
      <w:r>
        <w:rPr>
          <w:color w:val="FF0000"/>
        </w:rPr>
        <w:t>eighty percent (80%)</w:t>
      </w:r>
      <w:r>
        <w:rPr>
          <w:color w:val="FF0000"/>
          <w:spacing w:val="-6"/>
        </w:rPr>
        <w:t xml:space="preserve"> </w:t>
      </w:r>
      <w:r>
        <w:t>of</w:t>
      </w:r>
      <w:r>
        <w:rPr>
          <w:spacing w:val="-5"/>
        </w:rPr>
        <w:t xml:space="preserve"> </w:t>
      </w:r>
      <w:r>
        <w:t>Canadians</w:t>
      </w:r>
      <w:r>
        <w:rPr>
          <w:spacing w:val="-5"/>
        </w:rPr>
        <w:t xml:space="preserve"> </w:t>
      </w:r>
      <w:r>
        <w:t>value</w:t>
      </w:r>
      <w:r>
        <w:rPr>
          <w:spacing w:val="-5"/>
        </w:rPr>
        <w:t xml:space="preserve"> </w:t>
      </w:r>
      <w:r>
        <w:t>wildlife</w:t>
      </w:r>
      <w:r>
        <w:rPr>
          <w:spacing w:val="-5"/>
        </w:rPr>
        <w:t xml:space="preserve"> </w:t>
      </w:r>
      <w:r>
        <w:t>conservation</w:t>
      </w:r>
      <w:r>
        <w:rPr>
          <w:spacing w:val="-5"/>
        </w:rPr>
        <w:t xml:space="preserve"> </w:t>
      </w:r>
      <w:r>
        <w:t>and</w:t>
      </w:r>
      <w:r>
        <w:rPr>
          <w:spacing w:val="-5"/>
        </w:rPr>
        <w:t xml:space="preserve"> </w:t>
      </w:r>
      <w:r>
        <w:t>spend</w:t>
      </w:r>
      <w:r>
        <w:rPr>
          <w:spacing w:val="-5"/>
        </w:rPr>
        <w:t xml:space="preserve"> </w:t>
      </w:r>
      <w:r>
        <w:t>some</w:t>
      </w:r>
      <w:r>
        <w:rPr>
          <w:spacing w:val="-5"/>
        </w:rPr>
        <w:t xml:space="preserve"> </w:t>
      </w:r>
      <w:r>
        <w:t>three</w:t>
      </w:r>
      <w:r>
        <w:rPr>
          <w:spacing w:val="-5"/>
        </w:rPr>
        <w:t xml:space="preserve"> </w:t>
      </w:r>
      <w:r>
        <w:t>(3)</w:t>
      </w:r>
      <w:r>
        <w:rPr>
          <w:spacing w:val="-5"/>
        </w:rPr>
        <w:t xml:space="preserve"> </w:t>
      </w:r>
      <w:r>
        <w:t>billion</w:t>
      </w:r>
      <w:r>
        <w:rPr>
          <w:spacing w:val="-5"/>
        </w:rPr>
        <w:t xml:space="preserve"> </w:t>
      </w:r>
      <w:r>
        <w:t>dollars</w:t>
      </w:r>
      <w:r>
        <w:rPr>
          <w:spacing w:val="-5"/>
        </w:rPr>
        <w:t xml:space="preserve"> </w:t>
      </w:r>
      <w:r>
        <w:t>annually on nonconsumptive wildlife related activities as well as another one (1) billion on consumptive pursuits. Photography, bird-watching, canoeing, nature study, hiking, fishing and hunting are all pursued in wetlands.</w:t>
      </w:r>
    </w:p>
    <w:p w:rsidR="00382A3E" w:rsidP="00382A3E" w:rsidRDefault="00A55AF7" w14:paraId="7FD911DF" w14:textId="77777777">
      <w:pPr>
        <w:pStyle w:val="BodyText"/>
        <w:spacing w:before="240" w:line="278" w:lineRule="auto"/>
        <w:ind w:left="101" w:right="115" w:firstLine="720" w:firstLineChars="0"/>
      </w:pPr>
      <w:r>
        <w:t>The economic value of wetlands may far exceed the returns gained from converting them to other uses. In addition to recreational potential, the farming of wildlife for economic return has proven to be viable for many species (Smith et al. 1983). Wetlands may prove valuable to more than fur, rice or cranberries in future.</w:t>
      </w:r>
    </w:p>
    <w:p w:rsidR="00382A3E" w:rsidP="00382A3E" w:rsidRDefault="00A55AF7" w14:paraId="386ED241" w14:textId="77777777">
      <w:pPr>
        <w:pStyle w:val="BodyText"/>
        <w:spacing w:before="240" w:line="278" w:lineRule="auto"/>
        <w:ind w:left="101" w:right="115" w:firstLine="720" w:firstLineChars="0"/>
      </w:pPr>
      <w:r>
        <w:t>The greatest threats to our remaining wetlands are from agricultural drainage and industrial</w:t>
      </w:r>
      <w:r>
        <w:rPr>
          <w:spacing w:val="-15"/>
        </w:rPr>
        <w:t xml:space="preserve"> </w:t>
      </w:r>
      <w:r>
        <w:t>or</w:t>
      </w:r>
      <w:r>
        <w:rPr>
          <w:spacing w:val="-15"/>
        </w:rPr>
        <w:t xml:space="preserve"> </w:t>
      </w:r>
      <w:r>
        <w:t>housing</w:t>
      </w:r>
      <w:r>
        <w:rPr>
          <w:spacing w:val="-15"/>
        </w:rPr>
        <w:t xml:space="preserve"> </w:t>
      </w:r>
      <w:r>
        <w:t>developments</w:t>
      </w:r>
      <w:r>
        <w:rPr>
          <w:spacing w:val="-15"/>
        </w:rPr>
        <w:t xml:space="preserve"> </w:t>
      </w:r>
      <w:r>
        <w:t>(</w:t>
      </w:r>
      <w:proofErr w:type="spellStart"/>
      <w:r>
        <w:t>Brynaert</w:t>
      </w:r>
      <w:proofErr w:type="spellEnd"/>
      <w:r>
        <w:rPr>
          <w:spacing w:val="-15"/>
        </w:rPr>
        <w:t xml:space="preserve"> </w:t>
      </w:r>
      <w:r>
        <w:t>1983).</w:t>
      </w:r>
      <w:r>
        <w:rPr>
          <w:spacing w:val="-15"/>
        </w:rPr>
        <w:t xml:space="preserve"> </w:t>
      </w:r>
      <w:r>
        <w:t>Vast</w:t>
      </w:r>
      <w:r>
        <w:rPr>
          <w:spacing w:val="-15"/>
        </w:rPr>
        <w:t xml:space="preserve"> </w:t>
      </w:r>
      <w:r>
        <w:t>sums</w:t>
      </w:r>
      <w:r>
        <w:rPr>
          <w:spacing w:val="-15"/>
        </w:rPr>
        <w:t xml:space="preserve"> </w:t>
      </w:r>
      <w:r>
        <w:t>are</w:t>
      </w:r>
      <w:r>
        <w:rPr>
          <w:spacing w:val="-15"/>
        </w:rPr>
        <w:t xml:space="preserve"> </w:t>
      </w:r>
      <w:r>
        <w:t>expended</w:t>
      </w:r>
      <w:r>
        <w:rPr>
          <w:spacing w:val="-15"/>
        </w:rPr>
        <w:t xml:space="preserve"> </w:t>
      </w:r>
      <w:r>
        <w:t>annually</w:t>
      </w:r>
      <w:r>
        <w:rPr>
          <w:spacing w:val="-15"/>
        </w:rPr>
        <w:t xml:space="preserve"> </w:t>
      </w:r>
      <w:r>
        <w:t>by</w:t>
      </w:r>
      <w:r>
        <w:rPr>
          <w:spacing w:val="-15"/>
        </w:rPr>
        <w:t xml:space="preserve"> </w:t>
      </w:r>
      <w:r>
        <w:lastRenderedPageBreak/>
        <w:t>federal and provincial government agencies to implement drainage programs with little or no consideration</w:t>
      </w:r>
      <w:r>
        <w:rPr>
          <w:spacing w:val="-8"/>
        </w:rPr>
        <w:t xml:space="preserve"> </w:t>
      </w:r>
      <w:r>
        <w:t>given</w:t>
      </w:r>
      <w:r>
        <w:rPr>
          <w:spacing w:val="-8"/>
        </w:rPr>
        <w:t xml:space="preserve"> </w:t>
      </w:r>
      <w:r>
        <w:t>to</w:t>
      </w:r>
      <w:r>
        <w:rPr>
          <w:spacing w:val="-8"/>
        </w:rPr>
        <w:t xml:space="preserve"> </w:t>
      </w:r>
      <w:r>
        <w:t>wildlife</w:t>
      </w:r>
      <w:r>
        <w:rPr>
          <w:spacing w:val="-8"/>
        </w:rPr>
        <w:t xml:space="preserve"> </w:t>
      </w:r>
      <w:r>
        <w:t>values.</w:t>
      </w:r>
      <w:r>
        <w:rPr>
          <w:spacing w:val="-8"/>
        </w:rPr>
        <w:t xml:space="preserve"> </w:t>
      </w:r>
      <w:r>
        <w:t>The</w:t>
      </w:r>
      <w:r>
        <w:rPr>
          <w:spacing w:val="-8"/>
        </w:rPr>
        <w:t xml:space="preserve"> </w:t>
      </w:r>
      <w:r>
        <w:t>extensive</w:t>
      </w:r>
      <w:r>
        <w:rPr>
          <w:spacing w:val="-8"/>
        </w:rPr>
        <w:t xml:space="preserve"> </w:t>
      </w:r>
      <w:r>
        <w:t>so-called</w:t>
      </w:r>
      <w:r>
        <w:rPr>
          <w:spacing w:val="-8"/>
        </w:rPr>
        <w:t xml:space="preserve"> </w:t>
      </w:r>
      <w:r>
        <w:t>stream</w:t>
      </w:r>
      <w:r>
        <w:rPr>
          <w:spacing w:val="-8"/>
        </w:rPr>
        <w:t xml:space="preserve"> </w:t>
      </w:r>
      <w:r>
        <w:t>improvements,</w:t>
      </w:r>
      <w:r>
        <w:rPr>
          <w:spacing w:val="-8"/>
        </w:rPr>
        <w:t xml:space="preserve"> </w:t>
      </w:r>
      <w:r>
        <w:t>channeling and ditching, are very much questionable. It is essential now to introduce measures that clearly</w:t>
      </w:r>
      <w:r w:rsidR="00382A3E">
        <w:t xml:space="preserve"> </w:t>
      </w:r>
      <w:r>
        <w:t>place</w:t>
      </w:r>
      <w:r>
        <w:rPr>
          <w:spacing w:val="-5"/>
        </w:rPr>
        <w:t xml:space="preserve"> </w:t>
      </w:r>
      <w:r>
        <w:t>the</w:t>
      </w:r>
      <w:r>
        <w:rPr>
          <w:spacing w:val="-5"/>
        </w:rPr>
        <w:t xml:space="preserve"> </w:t>
      </w:r>
      <w:r>
        <w:t>onus</w:t>
      </w:r>
      <w:r>
        <w:rPr>
          <w:spacing w:val="-5"/>
        </w:rPr>
        <w:t xml:space="preserve"> </w:t>
      </w:r>
      <w:r>
        <w:t>on</w:t>
      </w:r>
      <w:r>
        <w:rPr>
          <w:spacing w:val="-5"/>
        </w:rPr>
        <w:t xml:space="preserve"> </w:t>
      </w:r>
      <w:r>
        <w:t>agricultural</w:t>
      </w:r>
      <w:r>
        <w:rPr>
          <w:spacing w:val="-5"/>
        </w:rPr>
        <w:t xml:space="preserve"> </w:t>
      </w:r>
      <w:r>
        <w:t>agencies</w:t>
      </w:r>
      <w:r>
        <w:rPr>
          <w:spacing w:val="-5"/>
        </w:rPr>
        <w:t xml:space="preserve"> </w:t>
      </w:r>
      <w:r>
        <w:t>to</w:t>
      </w:r>
      <w:r>
        <w:rPr>
          <w:spacing w:val="-5"/>
        </w:rPr>
        <w:t xml:space="preserve"> </w:t>
      </w:r>
      <w:r>
        <w:t>prove</w:t>
      </w:r>
      <w:r>
        <w:rPr>
          <w:spacing w:val="-5"/>
        </w:rPr>
        <w:t xml:space="preserve"> </w:t>
      </w:r>
      <w:r>
        <w:t>that</w:t>
      </w:r>
      <w:r>
        <w:rPr>
          <w:spacing w:val="-5"/>
        </w:rPr>
        <w:t xml:space="preserve"> </w:t>
      </w:r>
      <w:r>
        <w:t>drainage</w:t>
      </w:r>
      <w:r>
        <w:rPr>
          <w:spacing w:val="-5"/>
        </w:rPr>
        <w:t xml:space="preserve"> </w:t>
      </w:r>
      <w:r>
        <w:t>projects</w:t>
      </w:r>
      <w:r>
        <w:rPr>
          <w:spacing w:val="-5"/>
        </w:rPr>
        <w:t xml:space="preserve"> </w:t>
      </w:r>
      <w:r>
        <w:t>are</w:t>
      </w:r>
      <w:r>
        <w:rPr>
          <w:spacing w:val="-5"/>
        </w:rPr>
        <w:t xml:space="preserve"> </w:t>
      </w:r>
      <w:r>
        <w:t>economically</w:t>
      </w:r>
      <w:r>
        <w:rPr>
          <w:spacing w:val="-5"/>
        </w:rPr>
        <w:t xml:space="preserve"> </w:t>
      </w:r>
      <w:r>
        <w:t>viable and that they do not jeopardize our wetland habitats (</w:t>
      </w:r>
      <w:proofErr w:type="spellStart"/>
      <w:r>
        <w:t>Brynaert</w:t>
      </w:r>
      <w:proofErr w:type="spellEnd"/>
      <w:r>
        <w:t xml:space="preserve"> 1983).</w:t>
      </w:r>
    </w:p>
    <w:p w:rsidR="00382A3E" w:rsidP="00382A3E" w:rsidRDefault="00A55AF7" w14:paraId="2B71F976" w14:textId="77777777">
      <w:pPr>
        <w:pStyle w:val="BodyText"/>
        <w:spacing w:before="240" w:line="278" w:lineRule="auto"/>
        <w:ind w:left="101" w:right="115" w:firstLine="720" w:firstLineChars="0"/>
      </w:pPr>
      <w:r>
        <w:t>Wetlands</w:t>
      </w:r>
      <w:r>
        <w:rPr>
          <w:spacing w:val="1"/>
        </w:rPr>
        <w:t xml:space="preserve"> </w:t>
      </w:r>
      <w:r>
        <w:t>are</w:t>
      </w:r>
      <w:r>
        <w:rPr>
          <w:spacing w:val="1"/>
        </w:rPr>
        <w:t xml:space="preserve"> </w:t>
      </w:r>
      <w:r>
        <w:t>important</w:t>
      </w:r>
      <w:r>
        <w:rPr>
          <w:spacing w:val="1"/>
        </w:rPr>
        <w:t xml:space="preserve"> </w:t>
      </w:r>
      <w:r>
        <w:t>to</w:t>
      </w:r>
      <w:r>
        <w:rPr>
          <w:spacing w:val="1"/>
        </w:rPr>
        <w:t xml:space="preserve"> </w:t>
      </w:r>
      <w:r>
        <w:t>the</w:t>
      </w:r>
      <w:r>
        <w:rPr>
          <w:spacing w:val="1"/>
        </w:rPr>
        <w:t xml:space="preserve"> </w:t>
      </w:r>
      <w:r>
        <w:t>productivity</w:t>
      </w:r>
      <w:r>
        <w:rPr>
          <w:spacing w:val="1"/>
        </w:rPr>
        <w:t xml:space="preserve"> </w:t>
      </w:r>
      <w:r>
        <w:t>of</w:t>
      </w:r>
      <w:r>
        <w:rPr>
          <w:spacing w:val="1"/>
        </w:rPr>
        <w:t xml:space="preserve"> </w:t>
      </w:r>
      <w:r>
        <w:t>the</w:t>
      </w:r>
      <w:r>
        <w:rPr>
          <w:spacing w:val="2"/>
        </w:rPr>
        <w:t xml:space="preserve"> </w:t>
      </w:r>
      <w:r>
        <w:t>entire</w:t>
      </w:r>
      <w:r>
        <w:rPr>
          <w:spacing w:val="1"/>
        </w:rPr>
        <w:t xml:space="preserve"> </w:t>
      </w:r>
      <w:r>
        <w:t>biosphere</w:t>
      </w:r>
      <w:r>
        <w:rPr>
          <w:spacing w:val="1"/>
        </w:rPr>
        <w:t xml:space="preserve"> </w:t>
      </w:r>
      <w:r>
        <w:t>(Sanderson</w:t>
      </w:r>
      <w:r>
        <w:rPr>
          <w:spacing w:val="1"/>
        </w:rPr>
        <w:t xml:space="preserve"> </w:t>
      </w:r>
      <w:r>
        <w:rPr>
          <w:spacing w:val="-2"/>
        </w:rPr>
        <w:t>1977).</w:t>
      </w:r>
      <w:r w:rsidR="00382A3E">
        <w:rPr>
          <w:spacing w:val="-2"/>
        </w:rPr>
        <w:t xml:space="preserve"> </w:t>
      </w:r>
      <w:r>
        <w:t>They are vital to effective management of many wildlife species that depend upon these habitats. Whether a hunter or a naturalist, the preservation of wetlands is an objective that should</w:t>
      </w:r>
      <w:r>
        <w:rPr>
          <w:spacing w:val="-9"/>
        </w:rPr>
        <w:t xml:space="preserve"> </w:t>
      </w:r>
      <w:r>
        <w:t>appeal</w:t>
      </w:r>
      <w:r>
        <w:rPr>
          <w:spacing w:val="-9"/>
        </w:rPr>
        <w:t xml:space="preserve"> </w:t>
      </w:r>
      <w:r>
        <w:t>to</w:t>
      </w:r>
      <w:r>
        <w:rPr>
          <w:spacing w:val="-9"/>
        </w:rPr>
        <w:t xml:space="preserve"> </w:t>
      </w:r>
      <w:r>
        <w:t>everyone</w:t>
      </w:r>
      <w:r>
        <w:rPr>
          <w:spacing w:val="-9"/>
        </w:rPr>
        <w:t xml:space="preserve"> </w:t>
      </w:r>
      <w:r>
        <w:t>(</w:t>
      </w:r>
      <w:proofErr w:type="spellStart"/>
      <w:r>
        <w:t>Brynaert</w:t>
      </w:r>
      <w:proofErr w:type="spellEnd"/>
      <w:r>
        <w:rPr>
          <w:spacing w:val="-9"/>
        </w:rPr>
        <w:t xml:space="preserve"> </w:t>
      </w:r>
      <w:r>
        <w:t>1983).</w:t>
      </w:r>
      <w:r>
        <w:rPr>
          <w:spacing w:val="-9"/>
        </w:rPr>
        <w:t xml:space="preserve"> </w:t>
      </w:r>
      <w:r>
        <w:t>The</w:t>
      </w:r>
      <w:r>
        <w:rPr>
          <w:spacing w:val="-9"/>
        </w:rPr>
        <w:t xml:space="preserve"> </w:t>
      </w:r>
      <w:r>
        <w:t>entire</w:t>
      </w:r>
      <w:r>
        <w:rPr>
          <w:spacing w:val="-9"/>
        </w:rPr>
        <w:t xml:space="preserve"> </w:t>
      </w:r>
      <w:r>
        <w:t>province,</w:t>
      </w:r>
      <w:r>
        <w:rPr>
          <w:spacing w:val="-9"/>
        </w:rPr>
        <w:t xml:space="preserve"> </w:t>
      </w:r>
      <w:r>
        <w:t>country</w:t>
      </w:r>
      <w:r>
        <w:rPr>
          <w:spacing w:val="-9"/>
        </w:rPr>
        <w:t xml:space="preserve"> </w:t>
      </w:r>
      <w:r>
        <w:t>and</w:t>
      </w:r>
      <w:r>
        <w:rPr>
          <w:spacing w:val="-9"/>
        </w:rPr>
        <w:t xml:space="preserve"> </w:t>
      </w:r>
      <w:r>
        <w:t>continent</w:t>
      </w:r>
      <w:r>
        <w:rPr>
          <w:spacing w:val="-9"/>
        </w:rPr>
        <w:t xml:space="preserve"> </w:t>
      </w:r>
      <w:r>
        <w:t>have suffered</w:t>
      </w:r>
      <w:r>
        <w:rPr>
          <w:spacing w:val="-15"/>
        </w:rPr>
        <w:t xml:space="preserve"> </w:t>
      </w:r>
      <w:r>
        <w:t>a</w:t>
      </w:r>
      <w:r>
        <w:rPr>
          <w:spacing w:val="-15"/>
        </w:rPr>
        <w:t xml:space="preserve"> </w:t>
      </w:r>
      <w:r>
        <w:t>great</w:t>
      </w:r>
      <w:r>
        <w:rPr>
          <w:spacing w:val="-15"/>
        </w:rPr>
        <w:t xml:space="preserve"> </w:t>
      </w:r>
      <w:r>
        <w:t>loss</w:t>
      </w:r>
      <w:r>
        <w:rPr>
          <w:spacing w:val="-15"/>
        </w:rPr>
        <w:t xml:space="preserve"> </w:t>
      </w:r>
      <w:r>
        <w:t>in</w:t>
      </w:r>
      <w:r>
        <w:rPr>
          <w:spacing w:val="-15"/>
        </w:rPr>
        <w:t xml:space="preserve"> </w:t>
      </w:r>
      <w:r>
        <w:t>natural</w:t>
      </w:r>
      <w:r>
        <w:rPr>
          <w:spacing w:val="-15"/>
        </w:rPr>
        <w:t xml:space="preserve"> </w:t>
      </w:r>
      <w:r>
        <w:t>resources</w:t>
      </w:r>
      <w:r>
        <w:rPr>
          <w:spacing w:val="-15"/>
        </w:rPr>
        <w:t xml:space="preserve"> </w:t>
      </w:r>
      <w:r>
        <w:t>because</w:t>
      </w:r>
      <w:r>
        <w:rPr>
          <w:spacing w:val="-15"/>
        </w:rPr>
        <w:t xml:space="preserve"> </w:t>
      </w:r>
      <w:r>
        <w:t>of</w:t>
      </w:r>
      <w:r>
        <w:rPr>
          <w:spacing w:val="-15"/>
        </w:rPr>
        <w:t xml:space="preserve"> </w:t>
      </w:r>
      <w:r>
        <w:t>wetland</w:t>
      </w:r>
      <w:r>
        <w:rPr>
          <w:spacing w:val="-15"/>
        </w:rPr>
        <w:t xml:space="preserve"> </w:t>
      </w:r>
      <w:r>
        <w:t>losses.</w:t>
      </w:r>
      <w:r>
        <w:rPr>
          <w:spacing w:val="-15"/>
        </w:rPr>
        <w:t xml:space="preserve"> </w:t>
      </w:r>
      <w:r>
        <w:t>If</w:t>
      </w:r>
      <w:r>
        <w:rPr>
          <w:spacing w:val="-15"/>
        </w:rPr>
        <w:t xml:space="preserve"> </w:t>
      </w:r>
      <w:r>
        <w:t>we</w:t>
      </w:r>
      <w:r>
        <w:rPr>
          <w:spacing w:val="-15"/>
        </w:rPr>
        <w:t xml:space="preserve"> </w:t>
      </w:r>
      <w:r>
        <w:t>cannot</w:t>
      </w:r>
      <w:r>
        <w:rPr>
          <w:spacing w:val="-15"/>
        </w:rPr>
        <w:t xml:space="preserve"> </w:t>
      </w:r>
      <w:r>
        <w:t>succeed</w:t>
      </w:r>
      <w:r>
        <w:rPr>
          <w:spacing w:val="-15"/>
        </w:rPr>
        <w:t xml:space="preserve"> </w:t>
      </w:r>
      <w:r>
        <w:t>in saving wetlands, we shall not be able to meet the greater challenge of safeguarding an environment that man can continue to inhabit (Rowntree 1979).</w:t>
      </w:r>
      <w:bookmarkEnd w:id="0"/>
    </w:p>
    <w:sectPr w:rsidR="00382A3E">
      <w:headerReference w:type="even" r:id="rId6"/>
      <w:headerReference w:type="default" r:id="rId7"/>
      <w:headerReference w:type="first" r:id="rId10"/>
      <w:footerReference w:type="even" r:id="rId8"/>
      <w:footerReference w:type="default" r:id="rId9"/>
      <w:footerReference w:type="first" r:id="rId11"/>
      <w:pgSz w:w="12240" w:h="15840"/>
      <w:pgMar w:top="1440" w:right="1440" w:bottom="1440" w:left="1440" w:header="720" w:footer="720" w:gutter="0"/>
      <w:cols w:space="720"/>
      <w:docGri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1B1" w:rsidRDefault="00E071B1" w14:paraId="11E30597" w14:textId="77777777">
      <w:pPr>
        <w:spacing w:after="0" w:line="240" w:lineRule="auto"/>
      </w:pPr>
      <w:r>
        <w:separator/>
      </w:r>
    </w:p>
  </w:endnote>
  <w:endnote w:type="continuationSeparator" w:id="0">
    <w:p w:rsidR="00E071B1" w:rsidRDefault="00E071B1" w14:paraId="14FB2F34" w14:textId="77777777">
      <w:pPr>
        <w:spacing w:after="0" w:line="240" w:lineRule="auto"/>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C990C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82A3E" w:rsidR="00F47364" w:rsidP="00382A3E" w:rsidRDefault="00F47364" w14:paraId="0B338164" w14:textId="49F26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1371A2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1B1" w:rsidRDefault="00E071B1" w14:paraId="6CF20BE5" w14:textId="77777777">
      <w:pPr>
        <w:spacing w:after="0" w:line="240" w:lineRule="auto"/>
      </w:pPr>
      <w:r>
        <w:separator/>
      </w:r>
    </w:p>
  </w:footnote>
  <w:footnote w:type="continuationSeparator" w:id="0">
    <w:p w:rsidR="00E071B1" w:rsidRDefault="00E071B1" w14:paraId="6D7FBDD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62AFA1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30C5C8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A3E" w:rsidRDefault="00382A3E" w14:paraId="5DDFF83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6F691E"/>
    <w:rsid w:val="000567D4"/>
    <w:rsid w:val="00184797"/>
    <w:rsid w:val="00382A3E"/>
    <w:rsid w:val="00577C46"/>
    <w:rsid w:val="005C5B1D"/>
    <w:rsid w:val="006474F9"/>
    <w:rsid w:val="006F691E"/>
    <w:rsid w:val="008A2A8E"/>
    <w:rsid w:val="008A7D41"/>
    <w:rsid w:val="009D1A51"/>
    <w:rsid w:val="00A55AF7"/>
    <w:rsid w:val="00AF3B4F"/>
    <w:rsid w:val="00B43F59"/>
    <w:rsid w:val="00CF504B"/>
    <w:rsid w:val="00E071B1"/>
    <w:rsid w:val="00F0515B"/>
    <w:rsid w:val="00F16DB0"/>
    <w:rsid w:val="00F47364"/>
    <w:rsid w:val="00FD0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3F2A2-342E-4AD1-8406-8C87C31B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1"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qFormat/>
    <w:rsid w:val="00A55AF7"/>
    <w:pPr>
      <w:widowControl w:val="false"/>
      <w:autoSpaceDE w:val="false"/>
      <w:autoSpaceDN w:val="false"/>
      <w:spacing w:after="0" w:line="240" w:lineRule="auto"/>
    </w:pPr>
    <w:rPr>
      <w:rFonts w:ascii="Arial" w:hAnsi="Arial" w:eastAsia="Arial" w:cs="Arial"/>
    </w:rPr>
  </w:style>
  <w:style w:type="character" w:styleId="BodyTextChar" w:customStyle="true">
    <w:name w:val="Body Text Char"/>
    <w:basedOn w:val="DefaultParagraphFont"/>
    <w:link w:val="BodyText"/>
    <w:uiPriority w:val="1"/>
    <w:rsid w:val="00A55AF7"/>
    <w:rPr>
      <w:rFonts w:ascii="Arial" w:hAnsi="Arial" w:eastAsia="Arial" w:cs="Arial"/>
    </w:rPr>
  </w:style>
  <w:style w:type="paragraph" w:styleId="Title">
    <w:name w:val="Title"/>
    <w:basedOn w:val="Normal"/>
    <w:link w:val="TitleChar"/>
    <w:uiPriority w:val="10"/>
    <w:qFormat/>
    <w:rsid w:val="00A55AF7"/>
    <w:pPr>
      <w:widowControl w:val="false"/>
      <w:autoSpaceDE w:val="false"/>
      <w:autoSpaceDN w:val="false"/>
      <w:spacing w:before="125" w:after="0" w:line="240" w:lineRule="auto"/>
      <w:jc w:val="center"/>
    </w:pPr>
    <w:rPr>
      <w:rFonts w:ascii="Arial" w:hAnsi="Arial" w:eastAsia="Arial" w:cs="Arial"/>
      <w:sz w:val="32"/>
      <w:szCs w:val="32"/>
    </w:rPr>
  </w:style>
  <w:style w:type="character" w:styleId="TitleChar" w:customStyle="true">
    <w:name w:val="Title Char"/>
    <w:basedOn w:val="DefaultParagraphFont"/>
    <w:link w:val="Title"/>
    <w:uiPriority w:val="10"/>
    <w:rsid w:val="00A55AF7"/>
    <w:rPr>
      <w:rFonts w:ascii="Arial" w:hAnsi="Arial" w:eastAsia="Arial" w:cs="Arial"/>
      <w:sz w:val="32"/>
      <w:szCs w:val="32"/>
    </w:rPr>
  </w:style>
  <w:style w:type="paragraph" w:styleId="Header">
    <w:name w:val="header"/>
    <w:basedOn w:val="Normal"/>
    <w:link w:val="HeaderChar"/>
    <w:uiPriority w:val="99"/>
    <w:unhideWhenUsed/>
    <w:rsid w:val="00382A3E"/>
    <w:pPr>
      <w:tabs>
        <w:tab w:val="center" w:pos="4680"/>
        <w:tab w:val="right" w:pos="9360"/>
      </w:tabs>
      <w:spacing w:after="0" w:line="240" w:lineRule="auto"/>
    </w:pPr>
  </w:style>
  <w:style w:type="character" w:styleId="HeaderChar" w:customStyle="true">
    <w:name w:val="Header Char"/>
    <w:basedOn w:val="DefaultParagraphFont"/>
    <w:link w:val="Header"/>
    <w:uiPriority w:val="99"/>
    <w:rsid w:val="00382A3E"/>
  </w:style>
  <w:style w:type="paragraph" w:styleId="Footer">
    <w:name w:val="footer"/>
    <w:basedOn w:val="Normal"/>
    <w:link w:val="FooterChar"/>
    <w:uiPriority w:val="99"/>
    <w:unhideWhenUsed/>
    <w:rsid w:val="00382A3E"/>
    <w:pPr>
      <w:tabs>
        <w:tab w:val="center" w:pos="4680"/>
        <w:tab w:val="right" w:pos="9360"/>
      </w:tabs>
      <w:spacing w:after="0" w:line="240" w:lineRule="auto"/>
    </w:pPr>
  </w:style>
  <w:style w:type="character" w:styleId="FooterChar" w:customStyle="true">
    <w:name w:val="Footer Char"/>
    <w:basedOn w:val="DefaultParagraphFont"/>
    <w:link w:val="Footer"/>
    <w:uiPriority w:val="99"/>
    <w:rsid w:val="0038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word/settings.xml" Id="rId2" /><Relationship Type="http://schemas.openxmlformats.org/officeDocument/2006/relationships/theme" Target="/word/theme/theme1.xml" Id="rId13" /><Relationship Type="http://schemas.openxmlformats.org/officeDocument/2006/relationships/styles" Target="/word/styles.xml" Id="rId1" /><Relationship Type="http://schemas.openxmlformats.org/officeDocument/2006/relationships/header" Target="/word/header1.xml" Id="rId6" /><Relationship Type="http://schemas.openxmlformats.org/officeDocument/2006/relationships/header" Target="/word/header2.xml" Id="rId7" /><Relationship Type="http://schemas.openxmlformats.org/officeDocument/2006/relationships/header" Target="/word/header3.xml" Id="rId10" /><Relationship Type="http://schemas.openxmlformats.org/officeDocument/2006/relationships/footer" Target="/word/footer1.xml" Id="rId8" /><Relationship Type="http://schemas.openxmlformats.org/officeDocument/2006/relationships/footer" Target="/word/footer2.xml" Id="rId9" /><Relationship Type="http://schemas.openxmlformats.org/officeDocument/2006/relationships/footer" Target="/word/footer3.xml" Id="rId11" /><Relationship Type="http://schemas.openxmlformats.org/officeDocument/2006/relationships/image" Target="/media/image.bin" Id="Ra43bfbeb119d4cdc" /><Relationship Type="http://schemas.openxmlformats.org/officeDocument/2006/relationships/hyperlink" Target="https://www.youtube.com/watch?v=k9UbKlBc3W4" TargetMode="External" Id="R6b63a099c0134fc7" /><Relationship Type="http://schemas.openxmlformats.org/officeDocument/2006/relationships/footnotes" Target="/word/footnotes.xml" Id="rId4" /><Relationship Type="http://schemas.openxmlformats.org/officeDocument/2006/relationships/endnotes" Target="/word/endnotes.xml" Id="rId5" /><Relationship Type="http://schemas.openxmlformats.org/officeDocument/2006/relationships/fontTable" Target="/word/fontTable.xml" Id="rId12" /><Relationship Type="http://schemas.openxmlformats.org/officeDocument/2006/relationships/webSettings" Target="/word/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Dima Y</cp:lastModifiedBy>
  <cp:revision>3</cp:revision>
  <dcterms:created xsi:type="dcterms:W3CDTF">2024-03-04T15:58:00Z</dcterms:created>
  <dcterms:modified xsi:type="dcterms:W3CDTF">2024-03-13T23:26:00Z</dcterms:modified>
</cp:coreProperties>
</file>